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5349" w14:textId="77777777" w:rsidR="00123B88" w:rsidRPr="00123B88" w:rsidRDefault="00123B88" w:rsidP="00123B88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 xml:space="preserve">The Councillor Conduct Tribunal is established under the </w:t>
      </w:r>
      <w:r w:rsidR="00253CB8">
        <w:rPr>
          <w:rFonts w:ascii="Arial" w:hAnsi="Arial" w:cs="Arial"/>
          <w:bCs/>
          <w:i/>
          <w:spacing w:val="-3"/>
          <w:sz w:val="22"/>
          <w:szCs w:val="22"/>
        </w:rPr>
        <w:t>Local Government</w:t>
      </w:r>
      <w:r w:rsidRPr="00632E1E">
        <w:rPr>
          <w:rFonts w:ascii="Arial" w:hAnsi="Arial" w:cs="Arial"/>
          <w:bCs/>
          <w:i/>
          <w:spacing w:val="-3"/>
          <w:sz w:val="22"/>
          <w:szCs w:val="22"/>
        </w:rPr>
        <w:t xml:space="preserve"> Act 2009</w:t>
      </w:r>
      <w:r w:rsidRPr="00123B88">
        <w:rPr>
          <w:rFonts w:ascii="Arial" w:hAnsi="Arial" w:cs="Arial"/>
          <w:bCs/>
          <w:spacing w:val="-3"/>
          <w:sz w:val="22"/>
          <w:szCs w:val="22"/>
        </w:rPr>
        <w:t xml:space="preserve"> (the Act).</w:t>
      </w:r>
    </w:p>
    <w:p w14:paraId="6260DC4D" w14:textId="77777777" w:rsidR="00123B88" w:rsidRPr="00123B88" w:rsidRDefault="00123B88" w:rsidP="00123B88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>Under Section 150DL of the Act, the functions of the Tribunal are:</w:t>
      </w:r>
    </w:p>
    <w:p w14:paraId="38F06C6F" w14:textId="77777777" w:rsidR="00123B88" w:rsidRPr="00123B88" w:rsidRDefault="00123B88" w:rsidP="00632E1E">
      <w:pPr>
        <w:tabs>
          <w:tab w:val="left" w:pos="851"/>
        </w:tabs>
        <w:spacing w:before="120"/>
        <w:ind w:left="1418" w:hanging="992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(a)</w:t>
      </w:r>
      <w:r w:rsidRPr="00123B88">
        <w:rPr>
          <w:rFonts w:ascii="Arial" w:hAnsi="Arial" w:cs="Arial"/>
          <w:sz w:val="22"/>
          <w:szCs w:val="22"/>
        </w:rPr>
        <w:tab/>
        <w:t xml:space="preserve">at the request of a </w:t>
      </w:r>
      <w:r w:rsidR="00253CB8">
        <w:rPr>
          <w:rFonts w:ascii="Arial" w:hAnsi="Arial" w:cs="Arial"/>
          <w:sz w:val="22"/>
          <w:szCs w:val="22"/>
        </w:rPr>
        <w:t>Local Government</w:t>
      </w:r>
      <w:r w:rsidRPr="00123B88">
        <w:rPr>
          <w:rFonts w:ascii="Arial" w:hAnsi="Arial" w:cs="Arial"/>
          <w:sz w:val="22"/>
          <w:szCs w:val="22"/>
        </w:rPr>
        <w:t>—</w:t>
      </w:r>
    </w:p>
    <w:p w14:paraId="7A7CBED4" w14:textId="77777777" w:rsidR="00123B88" w:rsidRPr="00123B88" w:rsidRDefault="00123B88" w:rsidP="00632E1E">
      <w:pPr>
        <w:tabs>
          <w:tab w:val="left" w:pos="851"/>
          <w:tab w:val="left" w:pos="1418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i.</w:t>
      </w:r>
      <w:r w:rsidRPr="00123B88">
        <w:rPr>
          <w:rFonts w:ascii="Arial" w:hAnsi="Arial" w:cs="Arial"/>
          <w:sz w:val="22"/>
          <w:szCs w:val="22"/>
        </w:rPr>
        <w:tab/>
        <w:t xml:space="preserve">to investigate the suspected inappropriate conduct of a councillor referred to the </w:t>
      </w:r>
      <w:r w:rsidR="00253CB8">
        <w:rPr>
          <w:rFonts w:ascii="Arial" w:hAnsi="Arial" w:cs="Arial"/>
          <w:sz w:val="22"/>
          <w:szCs w:val="22"/>
        </w:rPr>
        <w:t>Local Government</w:t>
      </w:r>
      <w:r w:rsidRPr="00123B88">
        <w:rPr>
          <w:rFonts w:ascii="Arial" w:hAnsi="Arial" w:cs="Arial"/>
          <w:sz w:val="22"/>
          <w:szCs w:val="22"/>
        </w:rPr>
        <w:t xml:space="preserve">, by the assessor, to be dealt with by the </w:t>
      </w:r>
      <w:r w:rsidR="00253CB8">
        <w:rPr>
          <w:rFonts w:ascii="Arial" w:hAnsi="Arial" w:cs="Arial"/>
          <w:sz w:val="22"/>
          <w:szCs w:val="22"/>
        </w:rPr>
        <w:t>Local Government</w:t>
      </w:r>
      <w:r w:rsidRPr="00123B88">
        <w:rPr>
          <w:rFonts w:ascii="Arial" w:hAnsi="Arial" w:cs="Arial"/>
          <w:sz w:val="22"/>
          <w:szCs w:val="22"/>
        </w:rPr>
        <w:t>; and</w:t>
      </w:r>
    </w:p>
    <w:p w14:paraId="1EB1C96C" w14:textId="77777777" w:rsidR="00123B88" w:rsidRPr="00123B88" w:rsidRDefault="00123B88" w:rsidP="00632E1E">
      <w:pPr>
        <w:tabs>
          <w:tab w:val="left" w:pos="851"/>
          <w:tab w:val="left" w:pos="1418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ii.</w:t>
      </w:r>
      <w:r w:rsidRPr="00123B88">
        <w:rPr>
          <w:rFonts w:ascii="Arial" w:hAnsi="Arial" w:cs="Arial"/>
          <w:sz w:val="22"/>
          <w:szCs w:val="22"/>
        </w:rPr>
        <w:tab/>
        <w:t xml:space="preserve">to make recommendations to the </w:t>
      </w:r>
      <w:r w:rsidR="00253CB8">
        <w:rPr>
          <w:rFonts w:ascii="Arial" w:hAnsi="Arial" w:cs="Arial"/>
          <w:sz w:val="22"/>
          <w:szCs w:val="22"/>
        </w:rPr>
        <w:t>Local Government</w:t>
      </w:r>
      <w:r w:rsidRPr="00123B88">
        <w:rPr>
          <w:rFonts w:ascii="Arial" w:hAnsi="Arial" w:cs="Arial"/>
          <w:sz w:val="22"/>
          <w:szCs w:val="22"/>
        </w:rPr>
        <w:t xml:space="preserve"> about dealing with the conduct; and</w:t>
      </w:r>
    </w:p>
    <w:p w14:paraId="2588F832" w14:textId="77777777" w:rsidR="00123B88" w:rsidRPr="00123B88" w:rsidRDefault="00123B88" w:rsidP="00632E1E">
      <w:p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(b)</w:t>
      </w:r>
      <w:r w:rsidRPr="00123B88">
        <w:rPr>
          <w:rFonts w:ascii="Arial" w:hAnsi="Arial" w:cs="Arial"/>
          <w:sz w:val="22"/>
          <w:szCs w:val="22"/>
        </w:rPr>
        <w:tab/>
        <w:t>another function related to a function mentioned in paragraph (a) or (c) directed, in writing, by the Minister; and</w:t>
      </w:r>
    </w:p>
    <w:p w14:paraId="12A66657" w14:textId="77777777" w:rsidR="00123B88" w:rsidRPr="00123B88" w:rsidRDefault="00123B88" w:rsidP="00632E1E">
      <w:pPr>
        <w:tabs>
          <w:tab w:val="left" w:pos="851"/>
        </w:tabs>
        <w:spacing w:before="120"/>
        <w:ind w:left="1560" w:hanging="1134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(c)</w:t>
      </w:r>
      <w:r w:rsidRPr="00123B88">
        <w:rPr>
          <w:rFonts w:ascii="Arial" w:hAnsi="Arial" w:cs="Arial"/>
          <w:sz w:val="22"/>
          <w:szCs w:val="22"/>
        </w:rPr>
        <w:tab/>
        <w:t xml:space="preserve">any other functions given to the </w:t>
      </w:r>
      <w:r w:rsidR="001A299E">
        <w:rPr>
          <w:rFonts w:ascii="Arial" w:hAnsi="Arial" w:cs="Arial"/>
          <w:sz w:val="22"/>
          <w:szCs w:val="22"/>
        </w:rPr>
        <w:t>T</w:t>
      </w:r>
      <w:r w:rsidRPr="00123B88">
        <w:rPr>
          <w:rFonts w:ascii="Arial" w:hAnsi="Arial" w:cs="Arial"/>
          <w:sz w:val="22"/>
          <w:szCs w:val="22"/>
        </w:rPr>
        <w:t>ribunal under the Act.</w:t>
      </w:r>
    </w:p>
    <w:p w14:paraId="14B0D8B9" w14:textId="77777777" w:rsidR="00123B88" w:rsidRDefault="00123B88" w:rsidP="00123B88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>Section 150DM of the Act provides that the Tribunal is made up of a President and casual members.</w:t>
      </w:r>
    </w:p>
    <w:p w14:paraId="5F76DEC3" w14:textId="77777777" w:rsidR="00F51FF1" w:rsidRPr="00123B88" w:rsidRDefault="00F51FF1" w:rsidP="00123B88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FF1">
        <w:rPr>
          <w:rFonts w:ascii="Arial" w:hAnsi="Arial" w:cs="Arial"/>
          <w:bCs/>
          <w:spacing w:val="-3"/>
          <w:sz w:val="22"/>
          <w:szCs w:val="22"/>
        </w:rPr>
        <w:t xml:space="preserve">Section 150DN of the Act provides that the Governor in Council may appoint a person to be the President and the number of casual </w:t>
      </w:r>
      <w:r>
        <w:rPr>
          <w:rFonts w:ascii="Arial" w:hAnsi="Arial" w:cs="Arial"/>
          <w:bCs/>
          <w:spacing w:val="-3"/>
          <w:sz w:val="22"/>
          <w:szCs w:val="22"/>
        </w:rPr>
        <w:t>m</w:t>
      </w:r>
      <w:r w:rsidRPr="00F51FF1">
        <w:rPr>
          <w:rFonts w:ascii="Arial" w:hAnsi="Arial" w:cs="Arial"/>
          <w:bCs/>
          <w:spacing w:val="-3"/>
          <w:sz w:val="22"/>
          <w:szCs w:val="22"/>
        </w:rPr>
        <w:t xml:space="preserve">embers the Governor in Council considers appropriate. </w:t>
      </w:r>
    </w:p>
    <w:p w14:paraId="12D99FEB" w14:textId="26FD9D24" w:rsidR="005355AB" w:rsidRDefault="00AC217A" w:rsidP="00AC217A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  <w:u w:val="single"/>
        </w:rPr>
        <w:t>Cabinet endorsed</w:t>
      </w:r>
      <w:r w:rsidRPr="00123B88">
        <w:rPr>
          <w:rFonts w:ascii="Arial" w:hAnsi="Arial" w:cs="Arial"/>
          <w:sz w:val="22"/>
          <w:szCs w:val="22"/>
        </w:rPr>
        <w:t xml:space="preserve"> </w:t>
      </w:r>
      <w:r w:rsidR="00941F59" w:rsidRPr="00123B88">
        <w:rPr>
          <w:rFonts w:ascii="Arial" w:hAnsi="Arial" w:cs="Arial"/>
          <w:sz w:val="22"/>
          <w:szCs w:val="22"/>
        </w:rPr>
        <w:t>that</w:t>
      </w:r>
      <w:r w:rsidR="003C3F69">
        <w:rPr>
          <w:rFonts w:ascii="Arial" w:hAnsi="Arial" w:cs="Arial"/>
          <w:sz w:val="22"/>
          <w:szCs w:val="22"/>
        </w:rPr>
        <w:t xml:space="preserve"> </w:t>
      </w:r>
      <w:r w:rsidR="004C7463">
        <w:rPr>
          <w:rFonts w:ascii="Arial" w:hAnsi="Arial" w:cs="Arial"/>
          <w:sz w:val="22"/>
          <w:szCs w:val="22"/>
        </w:rPr>
        <w:t xml:space="preserve">Ms Bronwyn Springer, Ms Carolyn Ashcroft, Mr Gabriel Bednarek, </w:t>
      </w:r>
      <w:r w:rsidR="00323F5A">
        <w:rPr>
          <w:rFonts w:ascii="Arial" w:hAnsi="Arial" w:cs="Arial"/>
          <w:sz w:val="22"/>
          <w:szCs w:val="22"/>
        </w:rPr>
        <w:br/>
      </w:r>
      <w:r w:rsidR="004C7463">
        <w:rPr>
          <w:rFonts w:ascii="Arial" w:hAnsi="Arial" w:cs="Arial"/>
          <w:sz w:val="22"/>
          <w:szCs w:val="22"/>
        </w:rPr>
        <w:t>Mr Russell Faulkner, Mr Troy Newman, Ms Clare O’Connor and Mr Oliver Simon</w:t>
      </w:r>
      <w:r w:rsidR="005965AE">
        <w:rPr>
          <w:rFonts w:ascii="Arial" w:hAnsi="Arial" w:cs="Arial"/>
          <w:sz w:val="22"/>
          <w:szCs w:val="22"/>
        </w:rPr>
        <w:t xml:space="preserve"> </w:t>
      </w:r>
      <w:r w:rsidR="00941F59" w:rsidRPr="00123B88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E246D6">
        <w:rPr>
          <w:rFonts w:ascii="Arial" w:hAnsi="Arial" w:cs="Arial"/>
          <w:sz w:val="22"/>
          <w:szCs w:val="22"/>
        </w:rPr>
        <w:t xml:space="preserve">as casual members </w:t>
      </w:r>
      <w:r w:rsidR="00941F59" w:rsidRPr="00123B88">
        <w:rPr>
          <w:rFonts w:ascii="Arial" w:hAnsi="Arial" w:cs="Arial"/>
          <w:sz w:val="22"/>
          <w:szCs w:val="22"/>
        </w:rPr>
        <w:t xml:space="preserve">to the Councillor Conduct Tribunal </w:t>
      </w:r>
      <w:r w:rsidR="00F57EA5">
        <w:rPr>
          <w:rFonts w:ascii="Arial" w:hAnsi="Arial" w:cs="Arial"/>
          <w:sz w:val="22"/>
          <w:szCs w:val="22"/>
        </w:rPr>
        <w:t>for a period of four years</w:t>
      </w:r>
      <w:r w:rsidR="00632E1E">
        <w:rPr>
          <w:rFonts w:ascii="Arial" w:hAnsi="Arial" w:cs="Arial"/>
          <w:sz w:val="22"/>
          <w:szCs w:val="22"/>
        </w:rPr>
        <w:t xml:space="preserve"> </w:t>
      </w:r>
      <w:r w:rsidR="00CD752D">
        <w:rPr>
          <w:rFonts w:ascii="Arial" w:hAnsi="Arial" w:cs="Arial"/>
          <w:sz w:val="22"/>
          <w:szCs w:val="22"/>
        </w:rPr>
        <w:t>from the date of Governor in Council approval</w:t>
      </w:r>
      <w:r w:rsidR="00632E1E">
        <w:rPr>
          <w:rFonts w:ascii="Arial" w:hAnsi="Arial" w:cs="Arial"/>
          <w:sz w:val="22"/>
          <w:szCs w:val="22"/>
        </w:rPr>
        <w:t>.</w:t>
      </w:r>
    </w:p>
    <w:p w14:paraId="08B0F341" w14:textId="4CAD49D4" w:rsidR="00FE12AC" w:rsidRPr="00FE12AC" w:rsidRDefault="00FE12AC" w:rsidP="001204DE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E12AC">
        <w:rPr>
          <w:rFonts w:ascii="Arial" w:hAnsi="Arial" w:cs="Arial"/>
          <w:i/>
          <w:iCs/>
          <w:sz w:val="22"/>
          <w:szCs w:val="22"/>
          <w:u w:val="single"/>
        </w:rPr>
        <w:t>Attachment</w:t>
      </w:r>
      <w:r w:rsidR="001204DE">
        <w:rPr>
          <w:rFonts w:ascii="Arial" w:hAnsi="Arial" w:cs="Arial"/>
          <w:i/>
          <w:iCs/>
          <w:sz w:val="22"/>
          <w:szCs w:val="22"/>
          <w:u w:val="single"/>
        </w:rPr>
        <w:t>s</w:t>
      </w:r>
    </w:p>
    <w:p w14:paraId="36D7A0AD" w14:textId="7BBC2240" w:rsidR="00FE12AC" w:rsidRPr="00FE12AC" w:rsidRDefault="00FE12AC" w:rsidP="001204DE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E12AC">
        <w:rPr>
          <w:rFonts w:ascii="Arial" w:hAnsi="Arial" w:cs="Arial"/>
          <w:sz w:val="22"/>
          <w:szCs w:val="22"/>
        </w:rPr>
        <w:t>Nil.</w:t>
      </w:r>
    </w:p>
    <w:sectPr w:rsidR="00FE12AC" w:rsidRPr="00FE12AC" w:rsidSect="00B24BF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6F210" w14:textId="77777777" w:rsidR="00572658" w:rsidRDefault="00572658" w:rsidP="00D6589B">
      <w:r>
        <w:separator/>
      </w:r>
    </w:p>
  </w:endnote>
  <w:endnote w:type="continuationSeparator" w:id="0">
    <w:p w14:paraId="00CB348D" w14:textId="77777777" w:rsidR="00572658" w:rsidRDefault="0057265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47F5" w14:textId="77777777" w:rsidR="00572658" w:rsidRDefault="00572658" w:rsidP="00D6589B">
      <w:r>
        <w:separator/>
      </w:r>
    </w:p>
  </w:footnote>
  <w:footnote w:type="continuationSeparator" w:id="0">
    <w:p w14:paraId="5F924DAE" w14:textId="77777777" w:rsidR="00572658" w:rsidRDefault="0057265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FE12C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D4E4E85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0270FC4" w14:textId="1B147280" w:rsidR="007F5EAE" w:rsidRPr="008B063E" w:rsidRDefault="008B063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8B063E">
      <w:rPr>
        <w:rFonts w:ascii="Arial" w:hAnsi="Arial" w:cs="Arial"/>
        <w:b/>
        <w:color w:val="auto"/>
        <w:sz w:val="22"/>
        <w:szCs w:val="22"/>
        <w:lang w:eastAsia="en-US"/>
      </w:rPr>
      <w:t xml:space="preserve">Cabinet </w:t>
    </w:r>
    <w:r w:rsidR="00434103">
      <w:rPr>
        <w:rFonts w:ascii="Arial" w:hAnsi="Arial" w:cs="Arial"/>
        <w:b/>
        <w:color w:val="auto"/>
        <w:sz w:val="22"/>
        <w:szCs w:val="22"/>
        <w:lang w:eastAsia="en-US"/>
      </w:rPr>
      <w:t>–</w:t>
    </w:r>
    <w:r w:rsidR="001204DE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380643">
      <w:rPr>
        <w:rFonts w:ascii="Arial" w:hAnsi="Arial" w:cs="Arial"/>
        <w:b/>
        <w:color w:val="auto"/>
        <w:sz w:val="22"/>
        <w:szCs w:val="22"/>
        <w:lang w:eastAsia="en-US"/>
      </w:rPr>
      <w:t xml:space="preserve">August </w:t>
    </w:r>
    <w:r w:rsidR="00AB3091" w:rsidRPr="008B063E">
      <w:rPr>
        <w:rFonts w:ascii="Arial" w:hAnsi="Arial" w:cs="Arial"/>
        <w:b/>
        <w:color w:val="auto"/>
        <w:sz w:val="22"/>
        <w:szCs w:val="22"/>
        <w:lang w:eastAsia="en-US"/>
      </w:rPr>
      <w:t>20</w:t>
    </w:r>
    <w:r w:rsidR="00434103">
      <w:rPr>
        <w:rFonts w:ascii="Arial" w:hAnsi="Arial" w:cs="Arial"/>
        <w:b/>
        <w:color w:val="auto"/>
        <w:sz w:val="22"/>
        <w:szCs w:val="22"/>
        <w:lang w:eastAsia="en-US"/>
      </w:rPr>
      <w:t>20</w:t>
    </w:r>
  </w:p>
  <w:p w14:paraId="7D95937F" w14:textId="159657B8" w:rsidR="001A01D6" w:rsidRDefault="008417DD" w:rsidP="001A01D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417DD">
      <w:rPr>
        <w:rFonts w:ascii="Arial" w:hAnsi="Arial" w:cs="Arial"/>
        <w:b/>
        <w:sz w:val="22"/>
        <w:szCs w:val="22"/>
        <w:u w:val="single"/>
      </w:rPr>
      <w:t>Appointment of seven causal members to the Councillor Conduct Tribunal</w:t>
    </w:r>
  </w:p>
  <w:p w14:paraId="48D75746" w14:textId="77777777" w:rsidR="00B05D05" w:rsidRDefault="00B05D05" w:rsidP="00632E1E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253CB8">
      <w:rPr>
        <w:rFonts w:ascii="Arial" w:hAnsi="Arial" w:cs="Arial"/>
        <w:b/>
        <w:sz w:val="22"/>
        <w:szCs w:val="22"/>
        <w:u w:val="single"/>
      </w:rPr>
      <w:t>Local Government</w:t>
    </w:r>
    <w:r>
      <w:rPr>
        <w:rFonts w:ascii="Arial" w:hAnsi="Arial" w:cs="Arial"/>
        <w:b/>
        <w:sz w:val="22"/>
        <w:szCs w:val="22"/>
        <w:u w:val="single"/>
      </w:rPr>
      <w:t>, Minister for Racing and Minister for Multicultural Affairs</w:t>
    </w:r>
  </w:p>
  <w:p w14:paraId="083BEB74" w14:textId="77777777"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2132A"/>
    <w:multiLevelType w:val="hybridMultilevel"/>
    <w:tmpl w:val="187A849C"/>
    <w:lvl w:ilvl="0" w:tplc="FFFAA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50478"/>
    <w:multiLevelType w:val="hybridMultilevel"/>
    <w:tmpl w:val="882A5884"/>
    <w:lvl w:ilvl="0" w:tplc="4D4CDB6E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1D14CF2"/>
    <w:multiLevelType w:val="hybridMultilevel"/>
    <w:tmpl w:val="3F306420"/>
    <w:lvl w:ilvl="0" w:tplc="22707E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14FB7"/>
    <w:multiLevelType w:val="hybridMultilevel"/>
    <w:tmpl w:val="FC2E118A"/>
    <w:lvl w:ilvl="0" w:tplc="E6CE1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793693"/>
    <w:multiLevelType w:val="hybridMultilevel"/>
    <w:tmpl w:val="A77267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B50484"/>
    <w:multiLevelType w:val="hybridMultilevel"/>
    <w:tmpl w:val="F416B99E"/>
    <w:lvl w:ilvl="0" w:tplc="6E205EBA">
      <w:start w:val="1"/>
      <w:numFmt w:val="decimal"/>
      <w:lvlText w:val="%1."/>
      <w:lvlJc w:val="left"/>
      <w:pPr>
        <w:ind w:left="647" w:hanging="428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7FBA6D32">
      <w:numFmt w:val="bullet"/>
      <w:lvlText w:val="-"/>
      <w:lvlJc w:val="left"/>
      <w:pPr>
        <w:ind w:left="927" w:hanging="281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766445D6">
      <w:numFmt w:val="bullet"/>
      <w:lvlText w:val="•"/>
      <w:lvlJc w:val="left"/>
      <w:pPr>
        <w:ind w:left="1889" w:hanging="281"/>
      </w:pPr>
      <w:rPr>
        <w:rFonts w:hint="default"/>
        <w:lang w:val="en-AU" w:eastAsia="en-AU" w:bidi="en-AU"/>
      </w:rPr>
    </w:lvl>
    <w:lvl w:ilvl="3" w:tplc="9412F976">
      <w:numFmt w:val="bullet"/>
      <w:lvlText w:val="•"/>
      <w:lvlJc w:val="left"/>
      <w:pPr>
        <w:ind w:left="2859" w:hanging="281"/>
      </w:pPr>
      <w:rPr>
        <w:rFonts w:hint="default"/>
        <w:lang w:val="en-AU" w:eastAsia="en-AU" w:bidi="en-AU"/>
      </w:rPr>
    </w:lvl>
    <w:lvl w:ilvl="4" w:tplc="E8FA4626">
      <w:numFmt w:val="bullet"/>
      <w:lvlText w:val="•"/>
      <w:lvlJc w:val="left"/>
      <w:pPr>
        <w:ind w:left="3828" w:hanging="281"/>
      </w:pPr>
      <w:rPr>
        <w:rFonts w:hint="default"/>
        <w:lang w:val="en-AU" w:eastAsia="en-AU" w:bidi="en-AU"/>
      </w:rPr>
    </w:lvl>
    <w:lvl w:ilvl="5" w:tplc="9E243FB0">
      <w:numFmt w:val="bullet"/>
      <w:lvlText w:val="•"/>
      <w:lvlJc w:val="left"/>
      <w:pPr>
        <w:ind w:left="4798" w:hanging="281"/>
      </w:pPr>
      <w:rPr>
        <w:rFonts w:hint="default"/>
        <w:lang w:val="en-AU" w:eastAsia="en-AU" w:bidi="en-AU"/>
      </w:rPr>
    </w:lvl>
    <w:lvl w:ilvl="6" w:tplc="D1900892">
      <w:numFmt w:val="bullet"/>
      <w:lvlText w:val="•"/>
      <w:lvlJc w:val="left"/>
      <w:pPr>
        <w:ind w:left="5768" w:hanging="281"/>
      </w:pPr>
      <w:rPr>
        <w:rFonts w:hint="default"/>
        <w:lang w:val="en-AU" w:eastAsia="en-AU" w:bidi="en-AU"/>
      </w:rPr>
    </w:lvl>
    <w:lvl w:ilvl="7" w:tplc="3B4E7B6A">
      <w:numFmt w:val="bullet"/>
      <w:lvlText w:val="•"/>
      <w:lvlJc w:val="left"/>
      <w:pPr>
        <w:ind w:left="6737" w:hanging="281"/>
      </w:pPr>
      <w:rPr>
        <w:rFonts w:hint="default"/>
        <w:lang w:val="en-AU" w:eastAsia="en-AU" w:bidi="en-AU"/>
      </w:rPr>
    </w:lvl>
    <w:lvl w:ilvl="8" w:tplc="0A3E5674">
      <w:numFmt w:val="bullet"/>
      <w:lvlText w:val="•"/>
      <w:lvlJc w:val="left"/>
      <w:pPr>
        <w:ind w:left="7707" w:hanging="281"/>
      </w:pPr>
      <w:rPr>
        <w:rFonts w:hint="default"/>
        <w:lang w:val="en-AU" w:eastAsia="en-AU" w:bidi="en-AU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1527D"/>
    <w:rsid w:val="000430DD"/>
    <w:rsid w:val="00047EF4"/>
    <w:rsid w:val="0005653D"/>
    <w:rsid w:val="00080F8F"/>
    <w:rsid w:val="000B0A86"/>
    <w:rsid w:val="000B28A5"/>
    <w:rsid w:val="000B631B"/>
    <w:rsid w:val="000D0E3B"/>
    <w:rsid w:val="000D70A1"/>
    <w:rsid w:val="000E364E"/>
    <w:rsid w:val="001204DE"/>
    <w:rsid w:val="00123B88"/>
    <w:rsid w:val="00140936"/>
    <w:rsid w:val="00174117"/>
    <w:rsid w:val="00174BB9"/>
    <w:rsid w:val="001A01D6"/>
    <w:rsid w:val="001A299E"/>
    <w:rsid w:val="001E209B"/>
    <w:rsid w:val="00207241"/>
    <w:rsid w:val="0021344B"/>
    <w:rsid w:val="00253CB8"/>
    <w:rsid w:val="002B2E3D"/>
    <w:rsid w:val="002B3208"/>
    <w:rsid w:val="002D2551"/>
    <w:rsid w:val="003025E6"/>
    <w:rsid w:val="0030730A"/>
    <w:rsid w:val="00323F5A"/>
    <w:rsid w:val="00333FFE"/>
    <w:rsid w:val="0034792F"/>
    <w:rsid w:val="00380643"/>
    <w:rsid w:val="003A76F3"/>
    <w:rsid w:val="003B5871"/>
    <w:rsid w:val="003B5D46"/>
    <w:rsid w:val="003C2234"/>
    <w:rsid w:val="003C3F69"/>
    <w:rsid w:val="003F0161"/>
    <w:rsid w:val="003F59BC"/>
    <w:rsid w:val="0040295E"/>
    <w:rsid w:val="00410474"/>
    <w:rsid w:val="00434103"/>
    <w:rsid w:val="004651AF"/>
    <w:rsid w:val="004C5061"/>
    <w:rsid w:val="004C7463"/>
    <w:rsid w:val="004D16DE"/>
    <w:rsid w:val="004E3AE1"/>
    <w:rsid w:val="00501C66"/>
    <w:rsid w:val="00503A7B"/>
    <w:rsid w:val="005173BB"/>
    <w:rsid w:val="005355AB"/>
    <w:rsid w:val="00536D1F"/>
    <w:rsid w:val="00550873"/>
    <w:rsid w:val="00556326"/>
    <w:rsid w:val="00572658"/>
    <w:rsid w:val="00592BFD"/>
    <w:rsid w:val="005965AE"/>
    <w:rsid w:val="00596DFE"/>
    <w:rsid w:val="005A751E"/>
    <w:rsid w:val="005C60A1"/>
    <w:rsid w:val="005D0B8B"/>
    <w:rsid w:val="005D422C"/>
    <w:rsid w:val="005E634D"/>
    <w:rsid w:val="006024BC"/>
    <w:rsid w:val="006265A5"/>
    <w:rsid w:val="00626607"/>
    <w:rsid w:val="00632E1E"/>
    <w:rsid w:val="0063468F"/>
    <w:rsid w:val="00647FE5"/>
    <w:rsid w:val="00653D2D"/>
    <w:rsid w:val="00661171"/>
    <w:rsid w:val="00670965"/>
    <w:rsid w:val="00672E42"/>
    <w:rsid w:val="00677631"/>
    <w:rsid w:val="00682BC3"/>
    <w:rsid w:val="00695813"/>
    <w:rsid w:val="006963BA"/>
    <w:rsid w:val="006A26A2"/>
    <w:rsid w:val="006A307E"/>
    <w:rsid w:val="006C4C9F"/>
    <w:rsid w:val="006F1F44"/>
    <w:rsid w:val="0070051D"/>
    <w:rsid w:val="007019D5"/>
    <w:rsid w:val="007269D3"/>
    <w:rsid w:val="00732E22"/>
    <w:rsid w:val="0076237A"/>
    <w:rsid w:val="00774982"/>
    <w:rsid w:val="007762EF"/>
    <w:rsid w:val="007D712F"/>
    <w:rsid w:val="007F5EAE"/>
    <w:rsid w:val="0080339B"/>
    <w:rsid w:val="0083193C"/>
    <w:rsid w:val="008417DD"/>
    <w:rsid w:val="0086414C"/>
    <w:rsid w:val="008A4523"/>
    <w:rsid w:val="008B0524"/>
    <w:rsid w:val="008B063E"/>
    <w:rsid w:val="008C06E7"/>
    <w:rsid w:val="008F44CD"/>
    <w:rsid w:val="009058A8"/>
    <w:rsid w:val="00916895"/>
    <w:rsid w:val="00922C7F"/>
    <w:rsid w:val="00941F59"/>
    <w:rsid w:val="00947C68"/>
    <w:rsid w:val="00951349"/>
    <w:rsid w:val="00957AE7"/>
    <w:rsid w:val="0096754A"/>
    <w:rsid w:val="00973911"/>
    <w:rsid w:val="00982DF2"/>
    <w:rsid w:val="009F754F"/>
    <w:rsid w:val="00A50F27"/>
    <w:rsid w:val="00A527A5"/>
    <w:rsid w:val="00A53C62"/>
    <w:rsid w:val="00A56D03"/>
    <w:rsid w:val="00A70399"/>
    <w:rsid w:val="00AB14D4"/>
    <w:rsid w:val="00AB3091"/>
    <w:rsid w:val="00AC217A"/>
    <w:rsid w:val="00AE5759"/>
    <w:rsid w:val="00B05D05"/>
    <w:rsid w:val="00B07250"/>
    <w:rsid w:val="00B1267C"/>
    <w:rsid w:val="00B23A0D"/>
    <w:rsid w:val="00B24BFB"/>
    <w:rsid w:val="00B276D7"/>
    <w:rsid w:val="00B30A6D"/>
    <w:rsid w:val="00B53794"/>
    <w:rsid w:val="00B7453A"/>
    <w:rsid w:val="00B94ABC"/>
    <w:rsid w:val="00BD1470"/>
    <w:rsid w:val="00C03BAC"/>
    <w:rsid w:val="00C07656"/>
    <w:rsid w:val="00C31F93"/>
    <w:rsid w:val="00C653A3"/>
    <w:rsid w:val="00C75E67"/>
    <w:rsid w:val="00C773BA"/>
    <w:rsid w:val="00CA4199"/>
    <w:rsid w:val="00CB1501"/>
    <w:rsid w:val="00CD752D"/>
    <w:rsid w:val="00CE6FBA"/>
    <w:rsid w:val="00CF0D8A"/>
    <w:rsid w:val="00D12450"/>
    <w:rsid w:val="00D20169"/>
    <w:rsid w:val="00D5373B"/>
    <w:rsid w:val="00D60B9B"/>
    <w:rsid w:val="00D6589B"/>
    <w:rsid w:val="00D75134"/>
    <w:rsid w:val="00DA2C79"/>
    <w:rsid w:val="00DB6FE7"/>
    <w:rsid w:val="00DC5E9A"/>
    <w:rsid w:val="00DD24C1"/>
    <w:rsid w:val="00DE61EC"/>
    <w:rsid w:val="00E03473"/>
    <w:rsid w:val="00E13E17"/>
    <w:rsid w:val="00E22733"/>
    <w:rsid w:val="00E246D6"/>
    <w:rsid w:val="00E9366E"/>
    <w:rsid w:val="00EA7393"/>
    <w:rsid w:val="00EC1CFB"/>
    <w:rsid w:val="00EC45AB"/>
    <w:rsid w:val="00F10DF9"/>
    <w:rsid w:val="00F44DCD"/>
    <w:rsid w:val="00F51FF1"/>
    <w:rsid w:val="00F53AE3"/>
    <w:rsid w:val="00F57EA5"/>
    <w:rsid w:val="00FC0122"/>
    <w:rsid w:val="00FC3A46"/>
    <w:rsid w:val="00FE12AC"/>
    <w:rsid w:val="00FF2BAF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B80D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val="en-AU" w:eastAsia="en-AU"/>
    </w:rPr>
  </w:style>
  <w:style w:type="paragraph" w:styleId="Heading1">
    <w:name w:val="heading 1"/>
    <w:basedOn w:val="Normal"/>
    <w:link w:val="Heading1Char"/>
    <w:uiPriority w:val="9"/>
    <w:qFormat/>
    <w:locked/>
    <w:rsid w:val="006A26A2"/>
    <w:pPr>
      <w:widowControl w:val="0"/>
      <w:autoSpaceDE w:val="0"/>
      <w:autoSpaceDN w:val="0"/>
      <w:spacing w:before="93"/>
      <w:ind w:left="220"/>
      <w:outlineLvl w:val="0"/>
    </w:pPr>
    <w:rPr>
      <w:rFonts w:ascii="Arial" w:eastAsia="Arial" w:hAnsi="Arial" w:cs="Arial"/>
      <w:b/>
      <w:bCs/>
      <w:color w:val="auto"/>
      <w:sz w:val="22"/>
      <w:szCs w:val="22"/>
      <w:u w:val="single" w:color="000000"/>
      <w:lang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A26A2"/>
    <w:rPr>
      <w:rFonts w:ascii="Arial" w:eastAsia="Arial" w:hAnsi="Arial" w:cs="Arial"/>
      <w:b/>
      <w:bCs/>
      <w:sz w:val="22"/>
      <w:szCs w:val="22"/>
      <w:u w:val="single" w:color="000000"/>
      <w:lang w:bidi="en-AU"/>
    </w:rPr>
  </w:style>
  <w:style w:type="paragraph" w:styleId="ListParagraph">
    <w:name w:val="List Paragraph"/>
    <w:basedOn w:val="Normal"/>
    <w:uiPriority w:val="1"/>
    <w:qFormat/>
    <w:rsid w:val="00123B88"/>
    <w:pPr>
      <w:widowControl w:val="0"/>
      <w:autoSpaceDE w:val="0"/>
      <w:autoSpaceDN w:val="0"/>
      <w:ind w:left="647" w:hanging="427"/>
    </w:pPr>
    <w:rPr>
      <w:rFonts w:ascii="Arial" w:eastAsia="Arial" w:hAnsi="Arial" w:cs="Arial"/>
      <w:color w:val="auto"/>
      <w:sz w:val="22"/>
      <w:szCs w:val="22"/>
      <w:lang w:bidi="en-AU"/>
    </w:rPr>
  </w:style>
  <w:style w:type="paragraph" w:styleId="BodyText">
    <w:name w:val="Body Text"/>
    <w:basedOn w:val="Normal"/>
    <w:link w:val="BodyTextChar"/>
    <w:uiPriority w:val="1"/>
    <w:qFormat/>
    <w:rsid w:val="00123B88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bidi="en-AU"/>
    </w:rPr>
  </w:style>
  <w:style w:type="character" w:customStyle="1" w:styleId="BodyTextChar">
    <w:name w:val="Body Text Char"/>
    <w:link w:val="BodyText"/>
    <w:uiPriority w:val="1"/>
    <w:rsid w:val="00123B88"/>
    <w:rPr>
      <w:rFonts w:ascii="Arial" w:eastAsia="Arial" w:hAnsi="Arial" w:cs="Arial"/>
      <w:sz w:val="22"/>
      <w:szCs w:val="22"/>
      <w:lang w:bidi="en-AU"/>
    </w:rPr>
  </w:style>
  <w:style w:type="character" w:styleId="CommentReference">
    <w:name w:val="annotation reference"/>
    <w:rsid w:val="001A29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99E"/>
    <w:rPr>
      <w:sz w:val="20"/>
    </w:rPr>
  </w:style>
  <w:style w:type="character" w:customStyle="1" w:styleId="CommentTextChar">
    <w:name w:val="Comment Text Char"/>
    <w:link w:val="CommentText"/>
    <w:rsid w:val="001A299E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1A299E"/>
    <w:rPr>
      <w:b/>
      <w:bCs/>
    </w:rPr>
  </w:style>
  <w:style w:type="character" w:customStyle="1" w:styleId="CommentSubjectChar">
    <w:name w:val="Comment Subject Char"/>
    <w:link w:val="CommentSubject"/>
    <w:rsid w:val="001A299E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94D8F-D493-4348-83D7-E243A19D8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E7920-805C-40B0-852A-EF04D3D6F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B960F-2B68-49E1-8A88-4D70C37B2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1083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1293</CharactersWithSpaces>
  <SharedDoc>false</SharedDoc>
  <HyperlinkBase>https://www.cabinet.qld.gov.au/documents/2020/Aug/ApptCCT/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11</cp:revision>
  <cp:lastPrinted>2020-06-01T02:35:00Z</cp:lastPrinted>
  <dcterms:created xsi:type="dcterms:W3CDTF">2021-01-11T06:18:00Z</dcterms:created>
  <dcterms:modified xsi:type="dcterms:W3CDTF">2021-03-16T01:51:00Z</dcterms:modified>
  <cp:category>Significant_Appointments,Local_Government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